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355"/>
            <wp:effectExtent l="19050" t="0" r="3175" b="0"/>
            <wp:docPr id="1" name="Рисунок 0" descr="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CB" w:rsidRDefault="00896BCB" w:rsidP="00BC69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0E6" w:rsidRPr="007F38DA" w:rsidRDefault="007570E6" w:rsidP="007F3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Планируемые результаты освоения учебного предмета</w:t>
      </w:r>
    </w:p>
    <w:p w:rsidR="007570E6" w:rsidRPr="007F38DA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570E6" w:rsidRPr="007F38DA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Личностными результатами</w:t>
      </w:r>
    </w:p>
    <w:p w:rsidR="007570E6" w:rsidRPr="007A4BFF" w:rsidRDefault="007570E6" w:rsidP="00757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изучения курса является формирование следующих умений: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формирование уважительного отношения к иному мнению;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 xml:space="preserve">принятие и освоение социальной роли </w:t>
      </w:r>
      <w:proofErr w:type="gramStart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обучающегося</w:t>
      </w:r>
      <w:proofErr w:type="gramEnd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;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развитие мотивов учебной деятельности и формирование личностного смысла учения;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 xml:space="preserve">развитие навыков сотрудничества </w:t>
      </w:r>
      <w:proofErr w:type="gramStart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со</w:t>
      </w:r>
      <w:proofErr w:type="gramEnd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наличие мотивации к творческому труду, работе на результат;</w:t>
      </w:r>
    </w:p>
    <w:p w:rsidR="007570E6" w:rsidRPr="007F38DA" w:rsidRDefault="007570E6" w:rsidP="007F38D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бережному отношению к материальным и духовным ценностям.</w:t>
      </w:r>
    </w:p>
    <w:p w:rsidR="007570E6" w:rsidRPr="007A4BFF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570E6" w:rsidRPr="007F38DA" w:rsidRDefault="007570E6" w:rsidP="00D7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proofErr w:type="spellStart"/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результаты: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освоение способов решения проблем творческого и поискового характера;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формирование умения понимать причины успеха, неуспеха учебной деятельности и способности конструктивно действовать даже в ситуациях неуспеха;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освоение начальных форм познавательной и личностной рефлексии;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использование знаково-символических сре</w:t>
      </w:r>
      <w:proofErr w:type="gramStart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дств пр</w:t>
      </w:r>
      <w:proofErr w:type="gramEnd"/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7570E6" w:rsidRPr="007F38DA" w:rsidRDefault="007570E6" w:rsidP="007F38D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7570E6" w:rsidRPr="007F38DA" w:rsidRDefault="007570E6" w:rsidP="007F3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  </w:t>
      </w:r>
    </w:p>
    <w:p w:rsidR="007570E6" w:rsidRPr="007F38DA" w:rsidRDefault="007570E6" w:rsidP="00D7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7F38D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Предметными результатами</w:t>
      </w:r>
    </w:p>
    <w:p w:rsidR="007570E6" w:rsidRPr="007A4BFF" w:rsidRDefault="007570E6" w:rsidP="00757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изучения курса  являются формирование следующих умений:</w:t>
      </w:r>
    </w:p>
    <w:p w:rsidR="007570E6" w:rsidRPr="007A4BFF" w:rsidRDefault="007570E6" w:rsidP="00757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570E6" w:rsidRPr="007F38DA" w:rsidRDefault="007570E6" w:rsidP="007F38DA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отношений;</w:t>
      </w:r>
    </w:p>
    <w:p w:rsidR="007570E6" w:rsidRPr="007F38DA" w:rsidRDefault="007570E6" w:rsidP="007F38DA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овладение основами логического и алгоритмического мышления,</w:t>
      </w: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br/>
        <w:t>пространственного воображения и математической речи, основами счёта, измерения, прикидки результата и его оценки, наглядного представления данных в разной форме (таблицы, схемы, диаграммы), записи и выполнения алгоритмов;</w:t>
      </w:r>
    </w:p>
    <w:p w:rsidR="007570E6" w:rsidRPr="007F38DA" w:rsidRDefault="007570E6" w:rsidP="007F38DA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умения устно  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данные;</w:t>
      </w:r>
    </w:p>
    <w:p w:rsidR="007570E6" w:rsidRPr="007F38DA" w:rsidRDefault="007570E6" w:rsidP="008F16BA">
      <w:pPr>
        <w:pStyle w:val="a4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hAnsi="Times New Roman"/>
          <w:color w:val="111115"/>
          <w:szCs w:val="24"/>
        </w:rPr>
      </w:pPr>
      <w:r w:rsidRPr="007F38DA">
        <w:rPr>
          <w:rFonts w:ascii="Times New Roman" w:hAnsi="Times New Roman"/>
          <w:color w:val="111115"/>
          <w:szCs w:val="24"/>
          <w:bdr w:val="none" w:sz="0" w:space="0" w:color="auto" w:frame="1"/>
        </w:rPr>
        <w:t>приобретение первоначальных навыков работы на компьютере. </w:t>
      </w:r>
    </w:p>
    <w:p w:rsidR="00BC697C" w:rsidRDefault="00BC697C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BC697C" w:rsidRDefault="00BC697C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BC697C" w:rsidRDefault="00BC697C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BC697C" w:rsidRDefault="00BC697C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570E6" w:rsidRPr="00BC697C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BC697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Содержание  занятий</w:t>
      </w: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348" w:type="dxa"/>
        <w:tblInd w:w="-9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9"/>
        <w:gridCol w:w="1967"/>
        <w:gridCol w:w="1198"/>
        <w:gridCol w:w="6514"/>
      </w:tblGrid>
      <w:tr w:rsidR="007570E6" w:rsidRPr="007A4BFF" w:rsidTr="008F16BA">
        <w:trPr>
          <w:trHeight w:val="526"/>
        </w:trPr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 w:rsidP="007570E6">
            <w:pPr>
              <w:spacing w:after="0" w:line="240" w:lineRule="auto"/>
              <w:ind w:left="-109" w:firstLine="109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Название раздела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6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Характеристика основных содержательных линий</w:t>
            </w:r>
          </w:p>
        </w:tc>
      </w:tr>
      <w:tr w:rsidR="007570E6" w:rsidRPr="007A4BFF" w:rsidTr="008F16BA">
        <w:trPr>
          <w:trHeight w:val="1578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Многозначные числа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Интересные приемы устного счета. Числа-великаны. Упражнения с многозначными числами. Компьютерные математические игры. Некоторые особые случаи счёта. Логические цепочки с числами. Решение задач международной игры «Кенгуру». Алгоритмы сложения, вычитания, умножения и деления столбиком. Нахождение значений выражений. Алгоритм проверки правильности вычислений.</w:t>
            </w:r>
          </w:p>
        </w:tc>
      </w:tr>
      <w:tr w:rsidR="007570E6" w:rsidRPr="007A4BFF" w:rsidTr="008F16BA">
        <w:trPr>
          <w:trHeight w:val="236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текстовых задач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разными способами. Задачи со спичками. Решение старинных задач. Поисковые задачи на усвоение знаний нумерации. Составление кратких записей и схем к задачам. Самостоятельное составление задач. Математическая игра «Умники и умницы». Решение занимательных задач. Обратные задачи. Задачи с изменением вопроса. Задачи с неполными, лишними, нереальными данными. Решение задач международной игры «Кенгуру». Задачи, решаемые с конца.  Решение обратных задач. Решение задач на нахождение площади и периметра многоугольников. Решение задач на смекалку.</w:t>
            </w:r>
          </w:p>
        </w:tc>
      </w:tr>
      <w:tr w:rsidR="007570E6" w:rsidRPr="007A4BFF" w:rsidTr="008F16BA">
        <w:trPr>
          <w:trHeight w:val="1834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Величины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Старинные меры измерений. Составление таблиц известных мерок и придумывание новых мерок. Измерение, исследовательская работа. Вычисление площади фигур. Объем фигур. Решение задач международной игры «Кенгуру». Сложение, сравнение, вычитание именованных чисел. Приемы вычисления площади. Международная система единиц. Площади фигур и их измерение. Определение площади фигуры сложной конфигурации.</w:t>
            </w:r>
          </w:p>
        </w:tc>
      </w:tr>
      <w:tr w:rsidR="007570E6" w:rsidRPr="007A4BFF" w:rsidTr="008F16BA">
        <w:trPr>
          <w:trHeight w:val="1308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Уравнения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8F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международной игры Кенгуру. Составление уравнений. Решение уравнений на основе взаимосвязей между умножением и делением. Решение уравнений на основе взаимосвязей между сложением и вычитанием. Алгоритмы решения разных видов уравнений. Составление уравнений по высказыванию.</w:t>
            </w:r>
          </w:p>
        </w:tc>
      </w:tr>
      <w:tr w:rsidR="007570E6" w:rsidRPr="007A4BFF" w:rsidTr="008F16BA">
        <w:trPr>
          <w:trHeight w:val="1592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Геометрия вокруг нас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8F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Превращение фигур; волшебный круг. Удивительные квадраты. Циркуль; чертёжный треугольник; рулетка. Задачи с геометрическим содержанием. Конструирование предметов из геометрических фигур. Преобразование геометрических фигур на плоскости по заданной программе. Составление программ для преобразования фигур на плоскости. Конструирование геометрических фигур. Геометрические головоломки. О чем расскажет угол. Решение задач международной игры «Кенгуру». Многоугольники.</w:t>
            </w:r>
          </w:p>
        </w:tc>
      </w:tr>
      <w:tr w:rsidR="007570E6" w:rsidRPr="007A4BFF" w:rsidTr="008F16BA">
        <w:trPr>
          <w:trHeight w:val="27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60 ч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570E6" w:rsidRPr="007A4BFF" w:rsidRDefault="007570E6" w:rsidP="00D7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570E6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F5770" w:rsidRDefault="006F5770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F5770" w:rsidRDefault="006F5770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F5770" w:rsidRPr="009C75B0" w:rsidRDefault="006F5770" w:rsidP="006F5770">
      <w:pPr>
        <w:suppressAutoHyphens/>
        <w:ind w:left="284" w:right="283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9C75B0">
        <w:rPr>
          <w:rFonts w:ascii="Times New Roman" w:hAnsi="Times New Roman"/>
          <w:b/>
          <w:color w:val="000000" w:themeColor="text1"/>
          <w:szCs w:val="24"/>
        </w:rPr>
        <w:lastRenderedPageBreak/>
        <w:t>ТЕМАТИЧЕСКОЕ ПЛАНИРОВАНИЕ</w:t>
      </w:r>
    </w:p>
    <w:p w:rsidR="006F5770" w:rsidRPr="0047220F" w:rsidRDefault="006F5770" w:rsidP="006F5770">
      <w:pPr>
        <w:shd w:val="clear" w:color="auto" w:fill="FFFFFF"/>
        <w:ind w:firstLine="708"/>
        <w:jc w:val="both"/>
        <w:rPr>
          <w:rFonts w:ascii="Times New Roman" w:hAnsi="Times New Roman"/>
          <w:szCs w:val="24"/>
        </w:rPr>
      </w:pPr>
      <w:r w:rsidRPr="009875E7">
        <w:rPr>
          <w:rFonts w:ascii="Times New Roman" w:hAnsi="Times New Roman"/>
          <w:szCs w:val="24"/>
        </w:rPr>
        <w:t xml:space="preserve">Тематическое планирование </w:t>
      </w:r>
      <w:r w:rsidRPr="009875E7">
        <w:rPr>
          <w:rFonts w:ascii="Times New Roman" w:hAnsi="Times New Roman"/>
          <w:i/>
          <w:szCs w:val="24"/>
        </w:rPr>
        <w:t xml:space="preserve">по </w:t>
      </w:r>
      <w:r>
        <w:rPr>
          <w:rFonts w:ascii="Times New Roman" w:hAnsi="Times New Roman"/>
          <w:i/>
          <w:szCs w:val="24"/>
        </w:rPr>
        <w:t>математике</w:t>
      </w:r>
      <w:r w:rsidRPr="009875E7">
        <w:rPr>
          <w:rFonts w:ascii="Times New Roman" w:hAnsi="Times New Roman"/>
          <w:i/>
          <w:szCs w:val="24"/>
        </w:rPr>
        <w:t xml:space="preserve"> </w:t>
      </w:r>
      <w:r w:rsidR="008F16BA">
        <w:rPr>
          <w:rFonts w:ascii="Times New Roman" w:hAnsi="Times New Roman"/>
          <w:i/>
          <w:szCs w:val="24"/>
        </w:rPr>
        <w:t xml:space="preserve"> для 3 классов</w:t>
      </w:r>
      <w:r w:rsidRPr="009875E7">
        <w:rPr>
          <w:rFonts w:ascii="Times New Roman" w:hAnsi="Times New Roman"/>
          <w:szCs w:val="24"/>
        </w:rPr>
        <w:t xml:space="preserve"> составлено с учетом рабочей программы воспитания. </w:t>
      </w:r>
      <w:r w:rsidRPr="0047220F">
        <w:rPr>
          <w:rFonts w:ascii="Times New Roman" w:hAnsi="Times New Roman"/>
          <w:szCs w:val="24"/>
        </w:rPr>
        <w:t xml:space="preserve">Воспитательный потенциал данного учебного предмета обеспечивает реализацию следующих </w:t>
      </w:r>
      <w:r w:rsidRPr="00616A50">
        <w:rPr>
          <w:rFonts w:ascii="Times New Roman" w:hAnsi="Times New Roman"/>
          <w:b/>
          <w:szCs w:val="24"/>
        </w:rPr>
        <w:t>целевых приоритетов воспитания</w:t>
      </w:r>
      <w:r w:rsidRPr="0047220F">
        <w:rPr>
          <w:rFonts w:ascii="Times New Roman" w:hAnsi="Times New Roman"/>
          <w:szCs w:val="24"/>
        </w:rPr>
        <w:t xml:space="preserve"> обучающихся НОО:</w:t>
      </w:r>
    </w:p>
    <w:p w:rsidR="006F5770" w:rsidRPr="00D37152" w:rsidRDefault="006F5770" w:rsidP="006F5770">
      <w:pPr>
        <w:pStyle w:val="a5"/>
        <w:numPr>
          <w:ilvl w:val="0"/>
          <w:numId w:val="2"/>
        </w:numPr>
        <w:rPr>
          <w:rStyle w:val="CharAttribute3"/>
          <w:rFonts w:hAnsi="Times New Roman"/>
          <w:sz w:val="24"/>
          <w:szCs w:val="24"/>
        </w:rPr>
      </w:pPr>
      <w:r w:rsidRPr="00D37152">
        <w:rPr>
          <w:rStyle w:val="CharAttribute3"/>
          <w:rFonts w:hAnsi="Times New Roman"/>
          <w:sz w:val="24"/>
          <w:szCs w:val="24"/>
        </w:rPr>
        <w:t xml:space="preserve">быть трудолюбивым, следуя принципу «делу </w:t>
      </w:r>
      <w:r w:rsidRPr="00D37152">
        <w:rPr>
          <w:rFonts w:ascii="Times New Roman"/>
          <w:sz w:val="24"/>
          <w:szCs w:val="24"/>
        </w:rPr>
        <w:t>—</w:t>
      </w:r>
      <w:r w:rsidRPr="00D37152">
        <w:rPr>
          <w:rStyle w:val="CharAttribute3"/>
          <w:rFonts w:hAnsi="Times New Roman"/>
          <w:sz w:val="24"/>
          <w:szCs w:val="24"/>
        </w:rPr>
        <w:t xml:space="preserve"> время, потехе </w:t>
      </w:r>
      <w:r w:rsidRPr="00D37152">
        <w:rPr>
          <w:rFonts w:ascii="Times New Roman"/>
          <w:sz w:val="24"/>
          <w:szCs w:val="24"/>
        </w:rPr>
        <w:t>—</w:t>
      </w:r>
      <w:r w:rsidRPr="00D37152">
        <w:rPr>
          <w:rStyle w:val="CharAttribute3"/>
          <w:rFonts w:hAnsi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6F5770" w:rsidRPr="00D37152" w:rsidRDefault="006F5770" w:rsidP="006F5770">
      <w:pPr>
        <w:pStyle w:val="a5"/>
        <w:numPr>
          <w:ilvl w:val="0"/>
          <w:numId w:val="2"/>
        </w:numPr>
        <w:rPr>
          <w:rStyle w:val="CharAttribute3"/>
          <w:rFonts w:hAnsi="Times New Roman"/>
          <w:sz w:val="24"/>
          <w:szCs w:val="24"/>
        </w:rPr>
      </w:pPr>
      <w:r w:rsidRPr="00D37152">
        <w:rPr>
          <w:rStyle w:val="CharAttribute3"/>
          <w:rFonts w:hAnsi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:rsidR="006F5770" w:rsidRPr="00D37152" w:rsidRDefault="006F5770" w:rsidP="006F5770">
      <w:pPr>
        <w:pStyle w:val="a5"/>
        <w:numPr>
          <w:ilvl w:val="0"/>
          <w:numId w:val="2"/>
        </w:numPr>
        <w:rPr>
          <w:rStyle w:val="CharAttribute3"/>
          <w:rFonts w:hAnsi="Times New Roman"/>
          <w:sz w:val="24"/>
          <w:szCs w:val="24"/>
        </w:rPr>
      </w:pPr>
      <w:r w:rsidRPr="00D37152">
        <w:rPr>
          <w:rStyle w:val="CharAttribute3"/>
          <w:rFonts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6F5770" w:rsidRPr="00D37152" w:rsidRDefault="006F5770" w:rsidP="006F5770">
      <w:pPr>
        <w:pStyle w:val="a5"/>
        <w:numPr>
          <w:ilvl w:val="0"/>
          <w:numId w:val="2"/>
        </w:numPr>
        <w:rPr>
          <w:rStyle w:val="CharAttribute3"/>
          <w:rFonts w:hAnsi="Times New Roman"/>
          <w:sz w:val="24"/>
          <w:szCs w:val="24"/>
        </w:rPr>
      </w:pPr>
      <w:r w:rsidRPr="00D37152">
        <w:rPr>
          <w:rStyle w:val="CharAttribute3"/>
          <w:rFonts w:hAnsi="Times New Roman"/>
          <w:sz w:val="24"/>
          <w:szCs w:val="24"/>
        </w:rPr>
        <w:t>быть вежливым и опрятным, скромным и приветливым;</w:t>
      </w:r>
    </w:p>
    <w:p w:rsidR="006F5770" w:rsidRPr="006D24B5" w:rsidRDefault="006F5770" w:rsidP="006F5770">
      <w:pPr>
        <w:pStyle w:val="a4"/>
        <w:numPr>
          <w:ilvl w:val="0"/>
          <w:numId w:val="2"/>
        </w:numPr>
        <w:shd w:val="clear" w:color="auto" w:fill="FFFFFF"/>
        <w:jc w:val="both"/>
        <w:rPr>
          <w:rStyle w:val="CharAttribute3"/>
          <w:rFonts w:hAnsi="Times New Roman"/>
          <w:b/>
          <w:color w:val="000000" w:themeColor="text1"/>
          <w:szCs w:val="24"/>
        </w:rPr>
      </w:pPr>
      <w:r w:rsidRPr="00D37152">
        <w:rPr>
          <w:rStyle w:val="CharAttribute3"/>
          <w:rFonts w:hAnsi="Times New Roman"/>
          <w:szCs w:val="24"/>
        </w:rPr>
        <w:t xml:space="preserve">быть уверенным в себе, открытым и общительным, не стесняться быть </w:t>
      </w:r>
      <w:r w:rsidRPr="00D37152">
        <w:rPr>
          <w:rStyle w:val="CharAttribute3"/>
          <w:rFonts w:hAnsi="Times New Roman"/>
          <w:szCs w:val="24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D24B5" w:rsidRPr="006D24B5" w:rsidRDefault="006D24B5" w:rsidP="006D24B5">
      <w:pPr>
        <w:shd w:val="clear" w:color="auto" w:fill="FFFFFF"/>
        <w:jc w:val="both"/>
        <w:rPr>
          <w:rStyle w:val="CharAttribute3"/>
          <w:rFonts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Ind w:w="-2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6"/>
        <w:gridCol w:w="5274"/>
      </w:tblGrid>
      <w:tr w:rsidR="006F5770" w:rsidTr="006F5770">
        <w:trPr>
          <w:jc w:val="center"/>
        </w:trPr>
        <w:tc>
          <w:tcPr>
            <w:tcW w:w="3986" w:type="dxa"/>
          </w:tcPr>
          <w:p w:rsidR="006F5770" w:rsidRPr="00EC77F3" w:rsidRDefault="006F5770" w:rsidP="00616A50">
            <w:pPr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Название раздела, темы</w:t>
            </w:r>
          </w:p>
        </w:tc>
        <w:tc>
          <w:tcPr>
            <w:tcW w:w="5274" w:type="dxa"/>
          </w:tcPr>
          <w:p w:rsidR="006F5770" w:rsidRPr="00EC77F3" w:rsidRDefault="006F5770" w:rsidP="00616A50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Общее количество часов</w:t>
            </w:r>
          </w:p>
        </w:tc>
      </w:tr>
      <w:tr w:rsidR="006F5770" w:rsidTr="006F5770">
        <w:trPr>
          <w:jc w:val="center"/>
        </w:trPr>
        <w:tc>
          <w:tcPr>
            <w:tcW w:w="3986" w:type="dxa"/>
          </w:tcPr>
          <w:p w:rsidR="006F5770" w:rsidRPr="00F80B69" w:rsidRDefault="006D24B5" w:rsidP="0061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Многозначные числа</w:t>
            </w:r>
          </w:p>
          <w:p w:rsidR="006F5770" w:rsidRPr="004A1B37" w:rsidRDefault="006F5770" w:rsidP="00616A50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74" w:type="dxa"/>
          </w:tcPr>
          <w:p w:rsidR="006F5770" w:rsidRDefault="006F577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F5770" w:rsidRPr="00F80B69" w:rsidRDefault="006D24B5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6F5770" w:rsidTr="006F5770">
        <w:trPr>
          <w:jc w:val="center"/>
        </w:trPr>
        <w:tc>
          <w:tcPr>
            <w:tcW w:w="3986" w:type="dxa"/>
          </w:tcPr>
          <w:p w:rsidR="006F5770" w:rsidRPr="004A1B37" w:rsidRDefault="006D24B5" w:rsidP="00616A50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текстовых задач</w:t>
            </w:r>
          </w:p>
        </w:tc>
        <w:tc>
          <w:tcPr>
            <w:tcW w:w="5274" w:type="dxa"/>
          </w:tcPr>
          <w:p w:rsidR="006F5770" w:rsidRDefault="006D24B5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  <w:p w:rsidR="006F5770" w:rsidRPr="0093184C" w:rsidRDefault="006F577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F5770" w:rsidTr="006F5770">
        <w:trPr>
          <w:jc w:val="center"/>
        </w:trPr>
        <w:tc>
          <w:tcPr>
            <w:tcW w:w="3986" w:type="dxa"/>
          </w:tcPr>
          <w:p w:rsidR="006F5770" w:rsidRPr="004A1B37" w:rsidRDefault="006D24B5" w:rsidP="00616A50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Величины</w:t>
            </w:r>
          </w:p>
        </w:tc>
        <w:tc>
          <w:tcPr>
            <w:tcW w:w="5274" w:type="dxa"/>
          </w:tcPr>
          <w:p w:rsidR="006F5770" w:rsidRDefault="006F577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5770" w:rsidRPr="00F80B69" w:rsidRDefault="006D24B5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F5770" w:rsidTr="006F5770">
        <w:trPr>
          <w:jc w:val="center"/>
        </w:trPr>
        <w:tc>
          <w:tcPr>
            <w:tcW w:w="3986" w:type="dxa"/>
          </w:tcPr>
          <w:p w:rsidR="006F5770" w:rsidRPr="004A1B37" w:rsidRDefault="006D24B5" w:rsidP="00616A50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Уравнения</w:t>
            </w:r>
          </w:p>
        </w:tc>
        <w:tc>
          <w:tcPr>
            <w:tcW w:w="5274" w:type="dxa"/>
          </w:tcPr>
          <w:p w:rsidR="006F5770" w:rsidRDefault="006F5770" w:rsidP="0061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F5770" w:rsidRPr="00F80B69" w:rsidRDefault="006D24B5" w:rsidP="0061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6F5770" w:rsidTr="006F5770">
        <w:trPr>
          <w:jc w:val="center"/>
        </w:trPr>
        <w:tc>
          <w:tcPr>
            <w:tcW w:w="3986" w:type="dxa"/>
          </w:tcPr>
          <w:p w:rsidR="006F5770" w:rsidRPr="004A1B37" w:rsidRDefault="006D24B5" w:rsidP="00616A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Геометрия вокруг нас</w:t>
            </w:r>
          </w:p>
        </w:tc>
        <w:tc>
          <w:tcPr>
            <w:tcW w:w="5274" w:type="dxa"/>
          </w:tcPr>
          <w:p w:rsidR="006F5770" w:rsidRDefault="006F577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5770" w:rsidRPr="0093184C" w:rsidRDefault="006D24B5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D24B5" w:rsidTr="006F5770">
        <w:trPr>
          <w:jc w:val="center"/>
        </w:trPr>
        <w:tc>
          <w:tcPr>
            <w:tcW w:w="3986" w:type="dxa"/>
          </w:tcPr>
          <w:p w:rsidR="006D24B5" w:rsidRPr="007A4BFF" w:rsidRDefault="00616A50" w:rsidP="0061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5274" w:type="dxa"/>
          </w:tcPr>
          <w:p w:rsidR="006D24B5" w:rsidRDefault="00616A5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616A50" w:rsidRDefault="00616A50" w:rsidP="00616A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5770" w:rsidRPr="007A4BFF" w:rsidRDefault="006F5770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 занятий курса</w:t>
      </w:r>
    </w:p>
    <w:p w:rsidR="007570E6" w:rsidRPr="007A4BFF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«Математика </w:t>
      </w:r>
      <w:proofErr w:type="gramStart"/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–ц</w:t>
      </w:r>
      <w:proofErr w:type="gramEnd"/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арица наук»</w:t>
      </w:r>
    </w:p>
    <w:tbl>
      <w:tblPr>
        <w:tblpPr w:leftFromText="180" w:rightFromText="180" w:topFromText="225" w:bottomFromText="200" w:vertAnchor="text" w:horzAnchor="margin" w:tblpXSpec="center" w:tblpY="264"/>
        <w:tblW w:w="103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2"/>
        <w:gridCol w:w="5488"/>
        <w:gridCol w:w="1335"/>
        <w:gridCol w:w="1470"/>
        <w:gridCol w:w="11"/>
        <w:gridCol w:w="1118"/>
      </w:tblGrid>
      <w:tr w:rsidR="007570E6" w:rsidRPr="007A4BFF" w:rsidTr="007570E6">
        <w:trPr>
          <w:trHeight w:val="658"/>
        </w:trPr>
        <w:tc>
          <w:tcPr>
            <w:tcW w:w="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4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39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7570E6" w:rsidRPr="007A4BFF" w:rsidTr="007570E6">
        <w:trPr>
          <w:trHeight w:val="65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часов            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Факт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 w:rsidP="00D740B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Многозначные числа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(13 часов)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Интересные приемы устного счета.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01.10 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Числа-великаны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07.10 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Коллективный счет.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08.10 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4-7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Упражнения с многозначными числами.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14.10 15.10 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Некоторые особые случаи счёта.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21.10,22.10 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Алгоритм проверки правильности вычислений.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международной игры «Кенгуру».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29.10 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Логические цепочки с числами.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Компьютерные математические игры.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 w:rsidP="00D740B9">
            <w:pPr>
              <w:shd w:val="clear" w:color="auto" w:fill="FFFFFF"/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Решение текстовых задач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 w:rsidP="008F16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(1</w:t>
            </w:r>
            <w:r w:rsidR="008F16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14-15                                                                           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разными способами.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11-1 2.11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Поисковые задачи на усвоение знаний нумерации.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кратких записей и схем к задачам.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Самостоятельное составление задач.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Математическая игра «Умники и умницы».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занимательных задач.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обратных задач.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26.11 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с изменением вопроса.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02.12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с неполными, лишними, нереальными данными.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03.12 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Задачи, решаемые с конца.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09.12 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25-26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нахождение площади и периметра многоугольников.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10-16.12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27-28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смекалку.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17-23.12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международной игры Кенгуру.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24.12 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 w:rsidP="00D740B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Величины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(10 часов)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Старинные меры измерений.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13.01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таблиц известных мерок и придумывание новых мерок.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14-20.01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Измерение, исследовательская работа.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21-27.01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Площади фигур и их измерение.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28.01 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Приемы вычисления площади.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3.4.02 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Вычисление площади фигур.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10-11.02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Определение площади фигуры сложной конфигурации.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17-18.02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Объем фигур.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24-25.02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Сложение, сравнение, вычитание именованных чисел.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3-4.03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Международная система единиц.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10.03 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 w:rsidP="00D740B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Уравнения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(10 часов)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международной игры Кенгуру.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11.03 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уравнений.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07.04 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на основе взаимосвязей между сложением и вычитанием.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08.04 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49-50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на основе взаимосвязей между умножением и делением.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14-15.04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51-52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Алгоритмы решения разных видов уравнений.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21-22.04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53-54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Составление уравнений по высказыванию.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28-29.04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 w:rsidP="00D740B9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Геометрия вокруг нас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D740B9" w:rsidP="00D740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(11 часов)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55-56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Превращение фигур; волшебный круг.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5-6.05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Удивительные квадраты.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12.05 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Циркуль; чертёжный треугольник; рулетка.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13.05 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 с геометрическим содержанием.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19.05 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570E6" w:rsidRPr="007A4BFF" w:rsidTr="007570E6">
        <w:trPr>
          <w:trHeight w:val="656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E6" w:rsidRPr="007A4BFF" w:rsidRDefault="007570E6">
            <w:pPr>
              <w:spacing w:after="0" w:line="304" w:lineRule="atLeast"/>
              <w:ind w:left="-384" w:right="-150" w:firstLine="20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30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Конструирование предметов из геометрических фигур.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A4BF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20.05 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70E6" w:rsidRPr="007A4BFF" w:rsidRDefault="007570E6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7570E6" w:rsidRPr="007A4BFF" w:rsidRDefault="007570E6" w:rsidP="00757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A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570E6" w:rsidRPr="007A4BFF" w:rsidRDefault="007570E6" w:rsidP="007570E6">
      <w:pPr>
        <w:widowControl w:val="0"/>
        <w:autoSpaceDE w:val="0"/>
        <w:autoSpaceDN w:val="0"/>
        <w:spacing w:before="65" w:after="0" w:line="360" w:lineRule="auto"/>
        <w:ind w:right="2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E6" w:rsidRPr="007A4BFF" w:rsidRDefault="007570E6" w:rsidP="007570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0E6" w:rsidRPr="007A4BFF" w:rsidRDefault="007570E6" w:rsidP="007570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40D" w:rsidRPr="007A4BFF" w:rsidRDefault="008E640D">
      <w:pPr>
        <w:rPr>
          <w:rFonts w:ascii="Times New Roman" w:hAnsi="Times New Roman" w:cs="Times New Roman"/>
          <w:sz w:val="24"/>
          <w:szCs w:val="24"/>
        </w:rPr>
      </w:pPr>
    </w:p>
    <w:sectPr w:rsidR="008E640D" w:rsidRPr="007A4BFF" w:rsidSect="008E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FE0"/>
    <w:multiLevelType w:val="hybridMultilevel"/>
    <w:tmpl w:val="8F3E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25C1D"/>
    <w:multiLevelType w:val="hybridMultilevel"/>
    <w:tmpl w:val="265E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06675"/>
    <w:multiLevelType w:val="hybridMultilevel"/>
    <w:tmpl w:val="B4B6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B59C9"/>
    <w:multiLevelType w:val="hybridMultilevel"/>
    <w:tmpl w:val="72D025A0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E4A86"/>
    <w:multiLevelType w:val="multilevel"/>
    <w:tmpl w:val="90D8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FE15B7"/>
    <w:multiLevelType w:val="hybridMultilevel"/>
    <w:tmpl w:val="5F68B34A"/>
    <w:lvl w:ilvl="0" w:tplc="3F724660">
      <w:numFmt w:val="bullet"/>
      <w:lvlText w:val=""/>
      <w:lvlJc w:val="left"/>
      <w:pPr>
        <w:ind w:left="1200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0E6"/>
    <w:rsid w:val="00616A50"/>
    <w:rsid w:val="006D24B5"/>
    <w:rsid w:val="006D7ED8"/>
    <w:rsid w:val="006F5770"/>
    <w:rsid w:val="007570E6"/>
    <w:rsid w:val="007A4BFF"/>
    <w:rsid w:val="007F38DA"/>
    <w:rsid w:val="00885059"/>
    <w:rsid w:val="00896BCB"/>
    <w:rsid w:val="008E640D"/>
    <w:rsid w:val="008F16BA"/>
    <w:rsid w:val="008F7C67"/>
    <w:rsid w:val="00BC697C"/>
    <w:rsid w:val="00D740B9"/>
    <w:rsid w:val="00FF3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F577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6F57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6F5770"/>
    <w:rPr>
      <w:rFonts w:ascii="Calibri" w:eastAsia="Times New Roman" w:hAnsi="Calibri" w:cs="Times New Roman"/>
      <w:lang w:eastAsia="ru-RU"/>
    </w:rPr>
  </w:style>
  <w:style w:type="character" w:customStyle="1" w:styleId="CharAttribute3">
    <w:name w:val="CharAttribute3"/>
    <w:rsid w:val="006F5770"/>
    <w:rPr>
      <w:rFonts w:ascii="Times New Roman" w:eastAsia="Batang" w:hAnsi="Batang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89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2021-12-12T05:53:00Z</dcterms:created>
  <dcterms:modified xsi:type="dcterms:W3CDTF">2021-11-16T11:32:00Z</dcterms:modified>
</cp:coreProperties>
</file>